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35" w:rsidRDefault="00057935" w:rsidP="00BD1068">
      <w:pPr>
        <w:jc w:val="both"/>
      </w:pPr>
    </w:p>
    <w:p w:rsidR="00057935" w:rsidRPr="008C4DB7" w:rsidRDefault="00AC584A" w:rsidP="006B7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Procesverbal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Konsultim publik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: Banorët e</w:t>
      </w:r>
      <w:r w:rsidR="0054382D">
        <w:rPr>
          <w:rFonts w:ascii="Times New Roman" w:hAnsi="Times New Roman" w:cs="Times New Roman"/>
          <w:sz w:val="24"/>
          <w:szCs w:val="24"/>
        </w:rPr>
        <w:t xml:space="preserve"> Njësisë Administrative </w:t>
      </w:r>
      <w:r w:rsidR="001356E4">
        <w:rPr>
          <w:rFonts w:ascii="Times New Roman" w:hAnsi="Times New Roman" w:cs="Times New Roman"/>
          <w:sz w:val="24"/>
          <w:szCs w:val="24"/>
        </w:rPr>
        <w:t>Sllove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21" w:rsidRPr="008C4DB7" w:rsidRDefault="00560A21" w:rsidP="00BD10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Data</w:t>
      </w:r>
      <w:r w:rsidR="00E04760" w:rsidRPr="008C4DB7">
        <w:rPr>
          <w:rFonts w:ascii="Times New Roman" w:hAnsi="Times New Roman" w:cs="Times New Roman"/>
          <w:sz w:val="24"/>
          <w:szCs w:val="24"/>
        </w:rPr>
        <w:t>:</w:t>
      </w:r>
      <w:r w:rsidR="001356E4">
        <w:rPr>
          <w:rFonts w:ascii="Times New Roman" w:hAnsi="Times New Roman" w:cs="Times New Roman"/>
          <w:sz w:val="24"/>
          <w:szCs w:val="24"/>
        </w:rPr>
        <w:t xml:space="preserve"> </w:t>
      </w:r>
      <w:r w:rsidR="009B0B7B" w:rsidRPr="008C4DB7">
        <w:rPr>
          <w:rFonts w:ascii="Times New Roman" w:hAnsi="Times New Roman" w:cs="Times New Roman"/>
          <w:sz w:val="24"/>
          <w:szCs w:val="24"/>
        </w:rPr>
        <w:t>2</w:t>
      </w:r>
      <w:r w:rsidR="001356E4">
        <w:rPr>
          <w:rFonts w:ascii="Times New Roman" w:hAnsi="Times New Roman" w:cs="Times New Roman"/>
          <w:sz w:val="24"/>
          <w:szCs w:val="24"/>
        </w:rPr>
        <w:t>1</w:t>
      </w:r>
      <w:r w:rsidR="00A34D8B" w:rsidRPr="008C4DB7">
        <w:rPr>
          <w:rFonts w:ascii="Times New Roman" w:hAnsi="Times New Roman" w:cs="Times New Roman"/>
          <w:sz w:val="24"/>
          <w:szCs w:val="24"/>
        </w:rPr>
        <w:t>.1</w:t>
      </w:r>
      <w:r w:rsidR="001356E4">
        <w:rPr>
          <w:rFonts w:ascii="Times New Roman" w:hAnsi="Times New Roman" w:cs="Times New Roman"/>
          <w:sz w:val="24"/>
          <w:szCs w:val="24"/>
        </w:rPr>
        <w:t>1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.2025      </w:t>
      </w:r>
      <w:r w:rsidRPr="008C4DB7">
        <w:rPr>
          <w:rFonts w:ascii="Times New Roman" w:hAnsi="Times New Roman" w:cs="Times New Roman"/>
          <w:b/>
          <w:sz w:val="24"/>
          <w:szCs w:val="24"/>
        </w:rPr>
        <w:t>Ora</w:t>
      </w:r>
      <w:r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6B744B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4382D">
        <w:rPr>
          <w:rFonts w:ascii="Times New Roman" w:hAnsi="Times New Roman" w:cs="Times New Roman"/>
          <w:sz w:val="24"/>
          <w:szCs w:val="24"/>
        </w:rPr>
        <w:t>14</w:t>
      </w:r>
      <w:r w:rsidR="009B0B7B" w:rsidRPr="008C4DB7">
        <w:rPr>
          <w:rFonts w:ascii="Times New Roman" w:hAnsi="Times New Roman" w:cs="Times New Roman"/>
          <w:sz w:val="24"/>
          <w:szCs w:val="24"/>
        </w:rPr>
        <w:t>:00</w:t>
      </w:r>
      <w:r w:rsidR="00734D4E"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b/>
          <w:sz w:val="24"/>
          <w:szCs w:val="24"/>
        </w:rPr>
        <w:t>Vendi:</w:t>
      </w:r>
      <w:r w:rsidR="00A34D8B" w:rsidRPr="008C4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DB7">
        <w:rPr>
          <w:rFonts w:ascii="Times New Roman" w:hAnsi="Times New Roman" w:cs="Times New Roman"/>
          <w:sz w:val="24"/>
          <w:szCs w:val="24"/>
        </w:rPr>
        <w:t>Një</w:t>
      </w:r>
      <w:r w:rsidR="009B0B7B" w:rsidRPr="008C4DB7">
        <w:rPr>
          <w:rFonts w:ascii="Times New Roman" w:hAnsi="Times New Roman" w:cs="Times New Roman"/>
          <w:sz w:val="24"/>
          <w:szCs w:val="24"/>
        </w:rPr>
        <w:t>sia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4382D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1356E4">
        <w:rPr>
          <w:rFonts w:ascii="Times New Roman" w:hAnsi="Times New Roman" w:cs="Times New Roman"/>
          <w:sz w:val="24"/>
          <w:szCs w:val="24"/>
        </w:rPr>
        <w:t>Sllove</w:t>
      </w:r>
      <w:r w:rsidR="009B0B7B" w:rsidRPr="008C4DB7">
        <w:rPr>
          <w:rFonts w:ascii="Times New Roman" w:hAnsi="Times New Roman" w:cs="Times New Roman"/>
          <w:sz w:val="24"/>
          <w:szCs w:val="24"/>
        </w:rPr>
        <w:t>,</w:t>
      </w:r>
      <w:r w:rsidR="001356E4">
        <w:rPr>
          <w:rFonts w:ascii="Times New Roman" w:hAnsi="Times New Roman" w:cs="Times New Roman"/>
          <w:sz w:val="24"/>
          <w:szCs w:val="24"/>
        </w:rPr>
        <w:t xml:space="preserve"> </w:t>
      </w:r>
      <w:r w:rsidR="009B0B7B" w:rsidRPr="008C4DB7">
        <w:rPr>
          <w:rFonts w:ascii="Times New Roman" w:hAnsi="Times New Roman" w:cs="Times New Roman"/>
          <w:sz w:val="24"/>
          <w:szCs w:val="24"/>
        </w:rPr>
        <w:t>Dib</w:t>
      </w:r>
      <w:r w:rsidR="00E04760" w:rsidRPr="008C4DB7">
        <w:rPr>
          <w:rFonts w:ascii="Times New Roman" w:hAnsi="Times New Roman" w:cs="Times New Roman"/>
          <w:sz w:val="24"/>
          <w:szCs w:val="24"/>
        </w:rPr>
        <w:t>ë</w:t>
      </w:r>
      <w:r w:rsidR="009B0B7B" w:rsidRPr="008C4DB7">
        <w:rPr>
          <w:rFonts w:ascii="Times New Roman" w:hAnsi="Times New Roman" w:cs="Times New Roman"/>
          <w:sz w:val="24"/>
          <w:szCs w:val="24"/>
        </w:rPr>
        <w:t>r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Numri i pjes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sve</w:t>
      </w:r>
      <w:r w:rsidR="00E81725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E81725" w:rsidRPr="001356E4">
        <w:rPr>
          <w:rFonts w:ascii="Times New Roman" w:hAnsi="Times New Roman" w:cs="Times New Roman"/>
          <w:sz w:val="24"/>
          <w:szCs w:val="24"/>
        </w:rPr>
        <w:t>:</w:t>
      </w:r>
      <w:r w:rsidR="0054382D" w:rsidRPr="001356E4">
        <w:rPr>
          <w:rFonts w:ascii="Times New Roman" w:hAnsi="Times New Roman" w:cs="Times New Roman"/>
          <w:sz w:val="24"/>
          <w:szCs w:val="24"/>
        </w:rPr>
        <w:t xml:space="preserve"> </w:t>
      </w:r>
      <w:r w:rsidR="000B413F">
        <w:rPr>
          <w:rFonts w:ascii="Times New Roman" w:hAnsi="Times New Roman" w:cs="Times New Roman"/>
          <w:sz w:val="24"/>
          <w:szCs w:val="24"/>
        </w:rPr>
        <w:t>3</w:t>
      </w:r>
      <w:r w:rsidR="001356E4" w:rsidRPr="001356E4">
        <w:rPr>
          <w:rFonts w:ascii="Times New Roman" w:hAnsi="Times New Roman" w:cs="Times New Roman"/>
          <w:sz w:val="24"/>
          <w:szCs w:val="24"/>
        </w:rPr>
        <w:t>4</w:t>
      </w:r>
      <w:r w:rsidR="00E15F3C" w:rsidRPr="001356E4">
        <w:rPr>
          <w:rFonts w:ascii="Times New Roman" w:hAnsi="Times New Roman" w:cs="Times New Roman"/>
          <w:sz w:val="24"/>
          <w:szCs w:val="24"/>
        </w:rPr>
        <w:t xml:space="preserve"> </w:t>
      </w:r>
      <w:r w:rsidR="001356E4" w:rsidRPr="001356E4">
        <w:rPr>
          <w:rFonts w:ascii="Times New Roman" w:hAnsi="Times New Roman" w:cs="Times New Roman"/>
          <w:sz w:val="24"/>
          <w:szCs w:val="24"/>
        </w:rPr>
        <w:t>an</w:t>
      </w:r>
      <w:r w:rsidR="001356E4">
        <w:rPr>
          <w:rFonts w:ascii="Times New Roman" w:hAnsi="Times New Roman" w:cs="Times New Roman"/>
          <w:sz w:val="24"/>
          <w:szCs w:val="24"/>
        </w:rPr>
        <w:t>ë</w:t>
      </w:r>
      <w:r w:rsidR="001356E4" w:rsidRPr="001356E4">
        <w:rPr>
          <w:rFonts w:ascii="Times New Roman" w:hAnsi="Times New Roman" w:cs="Times New Roman"/>
          <w:sz w:val="24"/>
          <w:szCs w:val="24"/>
        </w:rPr>
        <w:t>tar</w:t>
      </w:r>
      <w:r w:rsidR="001356E4">
        <w:rPr>
          <w:rFonts w:ascii="Times New Roman" w:hAnsi="Times New Roman" w:cs="Times New Roman"/>
          <w:sz w:val="24"/>
          <w:szCs w:val="24"/>
        </w:rPr>
        <w:t>ë</w:t>
      </w:r>
      <w:r w:rsidR="001356E4" w:rsidRPr="001356E4">
        <w:rPr>
          <w:rFonts w:ascii="Times New Roman" w:hAnsi="Times New Roman" w:cs="Times New Roman"/>
          <w:sz w:val="24"/>
          <w:szCs w:val="24"/>
        </w:rPr>
        <w:t xml:space="preserve"> nga komuniteti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DB7" w:rsidRDefault="00CF4CF0" w:rsidP="008C4DB7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Titulli i </w:t>
      </w:r>
      <w:r w:rsidR="002E1D41" w:rsidRPr="008C4DB7">
        <w:rPr>
          <w:rFonts w:ascii="Times New Roman" w:hAnsi="Times New Roman" w:cs="Times New Roman"/>
          <w:b/>
          <w:sz w:val="24"/>
          <w:szCs w:val="24"/>
        </w:rPr>
        <w:t>Projekt-akti</w:t>
      </w:r>
      <w:r w:rsidRPr="008C4DB7">
        <w:rPr>
          <w:rFonts w:ascii="Times New Roman" w:hAnsi="Times New Roman" w:cs="Times New Roman"/>
          <w:b/>
          <w:sz w:val="24"/>
          <w:szCs w:val="24"/>
        </w:rPr>
        <w:t>t</w:t>
      </w:r>
      <w:r w:rsidR="006B744B" w:rsidRPr="008C4DB7">
        <w:rPr>
          <w:rFonts w:ascii="Times New Roman" w:hAnsi="Times New Roman" w:cs="Times New Roman"/>
          <w:b/>
          <w:sz w:val="24"/>
          <w:szCs w:val="24"/>
        </w:rPr>
        <w:t xml:space="preserve"> që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konsultohet: </w:t>
      </w:r>
      <w:r w:rsidR="00B00B64" w:rsidRPr="008C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6F" w:rsidRPr="008C4DB7" w:rsidRDefault="005A426F" w:rsidP="008C4DB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Buxheti per vitin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Paketa Fiskale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Projekt- Buxheti Afatmesem 2026-2028</w:t>
      </w:r>
    </w:p>
    <w:p w:rsidR="005A426F" w:rsidRPr="008C4DB7" w:rsidRDefault="005A426F" w:rsidP="005A426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FB2510" w:rsidRPr="008C4DB7" w:rsidRDefault="00FB2510" w:rsidP="00FB251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Takimi drejtohet nga </w:t>
      </w:r>
      <w:r w:rsidR="001356E4">
        <w:rPr>
          <w:rFonts w:ascii="Times New Roman" w:hAnsi="Times New Roman" w:cs="Times New Roman"/>
          <w:b/>
          <w:sz w:val="24"/>
          <w:szCs w:val="24"/>
        </w:rPr>
        <w:t>N/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Kryetari i Bashkise Diber </w:t>
      </w:r>
      <w:r w:rsidR="001356E4">
        <w:rPr>
          <w:rFonts w:ascii="Times New Roman" w:hAnsi="Times New Roman" w:cs="Times New Roman"/>
          <w:b/>
          <w:sz w:val="24"/>
          <w:szCs w:val="24"/>
        </w:rPr>
        <w:t>Z</w:t>
      </w:r>
      <w:r w:rsidRPr="008C4DB7">
        <w:rPr>
          <w:rFonts w:ascii="Times New Roman" w:hAnsi="Times New Roman" w:cs="Times New Roman"/>
          <w:b/>
          <w:sz w:val="24"/>
          <w:szCs w:val="24"/>
        </w:rPr>
        <w:t>.</w:t>
      </w:r>
      <w:r w:rsidR="001356E4">
        <w:rPr>
          <w:rFonts w:ascii="Times New Roman" w:hAnsi="Times New Roman" w:cs="Times New Roman"/>
          <w:b/>
          <w:sz w:val="24"/>
          <w:szCs w:val="24"/>
        </w:rPr>
        <w:t>Lorenc Cibaku,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i cili bëri një prezantim të shkurtër në lidhje me :</w:t>
      </w:r>
    </w:p>
    <w:p w:rsidR="001356E4" w:rsidRDefault="001356E4" w:rsidP="001356E4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Qëllimin e konsultimit publik</w:t>
      </w:r>
    </w:p>
    <w:p w:rsidR="001356E4" w:rsidRDefault="001356E4" w:rsidP="001356E4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Diskutim i hapur mbi situatën dhe nevojat e komuniteteve në këtë njësi</w:t>
      </w:r>
    </w:p>
    <w:p w:rsidR="001356E4" w:rsidRDefault="001356E4" w:rsidP="001356E4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Nevojat prioritare për tu ndjekur për vitin 2026</w:t>
      </w:r>
    </w:p>
    <w:p w:rsidR="001356E4" w:rsidRDefault="001356E4" w:rsidP="001356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Pjesëmarrësit që morrën fjalën, u diskutuan dhe dhanë rekomandimet përkatëse në lidhje me çështjen që shqëtesojnë komunitetet, si vijon :</w:t>
      </w:r>
    </w:p>
    <w:p w:rsidR="001356E4" w:rsidRDefault="001356E4" w:rsidP="003826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56E4" w:rsidRPr="000B413F" w:rsidRDefault="001356E4" w:rsidP="001356E4">
      <w:pPr>
        <w:spacing w:after="183" w:line="249" w:lineRule="auto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0B413F">
        <w:rPr>
          <w:rFonts w:ascii="Times New Roman" w:eastAsia="Calibri" w:hAnsi="Times New Roman" w:cs="Times New Roman"/>
          <w:sz w:val="24"/>
          <w:szCs w:val="24"/>
        </w:rPr>
        <w:t>Takimi në njësinë Administrative Sllovë ishin takimet ëqë u organizuan të njëtën ditë. Në takim ish</w:t>
      </w:r>
      <w:r w:rsidR="000B413F" w:rsidRPr="000B413F">
        <w:rPr>
          <w:rFonts w:ascii="Times New Roman" w:eastAsia="Calibri" w:hAnsi="Times New Roman" w:cs="Times New Roman"/>
          <w:sz w:val="24"/>
          <w:szCs w:val="24"/>
        </w:rPr>
        <w:t>te</w:t>
      </w:r>
      <w:r w:rsidRPr="000B413F">
        <w:rPr>
          <w:rFonts w:ascii="Times New Roman" w:eastAsia="Calibri" w:hAnsi="Times New Roman" w:cs="Times New Roman"/>
          <w:sz w:val="24"/>
          <w:szCs w:val="24"/>
        </w:rPr>
        <w:t xml:space="preserve"> nënkryetar</w:t>
      </w:r>
      <w:r w:rsidR="000B413F" w:rsidRPr="000B413F">
        <w:rPr>
          <w:rFonts w:ascii="Times New Roman" w:eastAsia="Calibri" w:hAnsi="Times New Roman" w:cs="Times New Roman"/>
          <w:sz w:val="24"/>
          <w:szCs w:val="24"/>
        </w:rPr>
        <w:t>i Sajmir Kojnozi.</w:t>
      </w:r>
    </w:p>
    <w:p w:rsidR="001356E4" w:rsidRPr="001356E4" w:rsidRDefault="001356E4" w:rsidP="001356E4">
      <w:pPr>
        <w:spacing w:after="139" w:line="249" w:lineRule="auto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0B413F">
        <w:rPr>
          <w:rFonts w:ascii="Times New Roman" w:eastAsia="Calibri" w:hAnsi="Times New Roman" w:cs="Times New Roman"/>
          <w:sz w:val="24"/>
          <w:szCs w:val="24"/>
        </w:rPr>
        <w:t xml:space="preserve">U evidentuan problematika të ndryshme në disa fshatra, kryesisht të lidhura me giendjen e rrugëve, furnizimin me ujë të pijshëm, kanalizimet e ujërave </w:t>
      </w:r>
      <w:r w:rsidR="000B413F" w:rsidRPr="000B413F">
        <w:rPr>
          <w:rFonts w:ascii="Times New Roman" w:eastAsia="Calibri" w:hAnsi="Times New Roman" w:cs="Times New Roman"/>
          <w:sz w:val="24"/>
          <w:szCs w:val="24"/>
        </w:rPr>
        <w:t>të zeza, mungesën e ndrięimit rr</w:t>
      </w:r>
      <w:r w:rsidRPr="000B413F">
        <w:rPr>
          <w:rFonts w:ascii="Times New Roman" w:eastAsia="Calibri" w:hAnsi="Times New Roman" w:cs="Times New Roman"/>
          <w:sz w:val="24"/>
          <w:szCs w:val="24"/>
        </w:rPr>
        <w:t>ugor, si dhe nevojën për përmirësim të infrastrukturës së varrezave dhe objekteve publike. Banorët kërkuan veęanërisht përmirësimin e rrugëve, pastrimin e kanaleve vaditëse dhe sigurimin e ujit për vaditje dhe konsum.</w:t>
      </w:r>
    </w:p>
    <w:p w:rsidR="008D779F" w:rsidRDefault="008D779F" w:rsidP="003826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6A9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Mbajtësi i procesverbalit:</w:t>
      </w:r>
    </w:p>
    <w:p w:rsidR="00E81725" w:rsidRPr="008C4DB7" w:rsidRDefault="001356E4" w:rsidP="00734D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Samet Zagradi</w:t>
      </w:r>
    </w:p>
    <w:sectPr w:rsidR="00E81725" w:rsidRPr="008C4DB7" w:rsidSect="007E14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C8B" w:rsidRDefault="00BC2C8B" w:rsidP="00A56B8E">
      <w:pPr>
        <w:spacing w:after="0" w:line="240" w:lineRule="auto"/>
      </w:pPr>
      <w:r>
        <w:separator/>
      </w:r>
    </w:p>
  </w:endnote>
  <w:endnote w:type="continuationSeparator" w:id="0">
    <w:p w:rsidR="00BC2C8B" w:rsidRDefault="00BC2C8B" w:rsidP="00A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096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79F" w:rsidRDefault="00F213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1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779F" w:rsidRDefault="008D7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C8B" w:rsidRDefault="00BC2C8B" w:rsidP="00A56B8E">
      <w:pPr>
        <w:spacing w:after="0" w:line="240" w:lineRule="auto"/>
      </w:pPr>
      <w:r>
        <w:separator/>
      </w:r>
    </w:p>
  </w:footnote>
  <w:footnote w:type="continuationSeparator" w:id="0">
    <w:p w:rsidR="00BC2C8B" w:rsidRDefault="00BC2C8B" w:rsidP="00A5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79F" w:rsidRPr="00902E66" w:rsidRDefault="00BC2C8B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000000"/>
        <w:lang w:val="en-US"/>
      </w:rPr>
      <w:pict>
        <v:rect id="Rectangle 222" o:spid="_x0000_s2049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</w:p>
  <w:p w:rsidR="008D779F" w:rsidRDefault="008D7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348"/>
    <w:multiLevelType w:val="hybridMultilevel"/>
    <w:tmpl w:val="82DEF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070"/>
    <w:multiLevelType w:val="hybridMultilevel"/>
    <w:tmpl w:val="1CDA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A84"/>
    <w:multiLevelType w:val="hybridMultilevel"/>
    <w:tmpl w:val="144C2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2D47"/>
    <w:multiLevelType w:val="hybridMultilevel"/>
    <w:tmpl w:val="5650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31356"/>
    <w:multiLevelType w:val="hybridMultilevel"/>
    <w:tmpl w:val="3618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4B2"/>
    <w:multiLevelType w:val="hybridMultilevel"/>
    <w:tmpl w:val="8AFA22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B09CB"/>
    <w:multiLevelType w:val="hybridMultilevel"/>
    <w:tmpl w:val="BCF6C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227E1"/>
    <w:multiLevelType w:val="hybridMultilevel"/>
    <w:tmpl w:val="EEA8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991"/>
    <w:multiLevelType w:val="hybridMultilevel"/>
    <w:tmpl w:val="FA263EDE"/>
    <w:lvl w:ilvl="0" w:tplc="554A5ACE">
      <w:start w:val="1"/>
      <w:numFmt w:val="bullet"/>
      <w:lvlText w:val="▪"/>
      <w:lvlJc w:val="left"/>
      <w:pPr>
        <w:ind w:left="8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4A887852"/>
    <w:multiLevelType w:val="hybridMultilevel"/>
    <w:tmpl w:val="C94862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B6781"/>
    <w:multiLevelType w:val="hybridMultilevel"/>
    <w:tmpl w:val="0F28F70A"/>
    <w:lvl w:ilvl="0" w:tplc="0C28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071FE"/>
    <w:multiLevelType w:val="hybridMultilevel"/>
    <w:tmpl w:val="18223DDC"/>
    <w:lvl w:ilvl="0" w:tplc="0CAC68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F4973B6"/>
    <w:multiLevelType w:val="hybridMultilevel"/>
    <w:tmpl w:val="B1221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26E22"/>
    <w:multiLevelType w:val="hybridMultilevel"/>
    <w:tmpl w:val="4566E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5F1C"/>
    <w:multiLevelType w:val="hybridMultilevel"/>
    <w:tmpl w:val="3AF65F2C"/>
    <w:lvl w:ilvl="0" w:tplc="12AA66E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C65FC"/>
    <w:multiLevelType w:val="hybridMultilevel"/>
    <w:tmpl w:val="8BEA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445CF"/>
    <w:multiLevelType w:val="hybridMultilevel"/>
    <w:tmpl w:val="7812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06E43"/>
    <w:multiLevelType w:val="hybridMultilevel"/>
    <w:tmpl w:val="AA340A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55273"/>
    <w:multiLevelType w:val="hybridMultilevel"/>
    <w:tmpl w:val="4CCA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14"/>
  </w:num>
  <w:num w:numId="8">
    <w:abstractNumId w:val="15"/>
  </w:num>
  <w:num w:numId="9">
    <w:abstractNumId w:val="2"/>
  </w:num>
  <w:num w:numId="10">
    <w:abstractNumId w:val="18"/>
  </w:num>
  <w:num w:numId="11">
    <w:abstractNumId w:val="4"/>
  </w:num>
  <w:num w:numId="12">
    <w:abstractNumId w:val="11"/>
  </w:num>
  <w:num w:numId="13">
    <w:abstractNumId w:val="0"/>
  </w:num>
  <w:num w:numId="14">
    <w:abstractNumId w:val="3"/>
  </w:num>
  <w:num w:numId="15">
    <w:abstractNumId w:val="6"/>
  </w:num>
  <w:num w:numId="16">
    <w:abstractNumId w:val="16"/>
  </w:num>
  <w:num w:numId="17">
    <w:abstractNumId w:val="7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098"/>
    <w:rsid w:val="00015BCC"/>
    <w:rsid w:val="0002449F"/>
    <w:rsid w:val="00032CDE"/>
    <w:rsid w:val="0003351C"/>
    <w:rsid w:val="00033DBC"/>
    <w:rsid w:val="00057935"/>
    <w:rsid w:val="000B1472"/>
    <w:rsid w:val="000B413F"/>
    <w:rsid w:val="000D2448"/>
    <w:rsid w:val="001167E1"/>
    <w:rsid w:val="00133648"/>
    <w:rsid w:val="001356E4"/>
    <w:rsid w:val="00152DD6"/>
    <w:rsid w:val="00186E91"/>
    <w:rsid w:val="001A6B42"/>
    <w:rsid w:val="001C1900"/>
    <w:rsid w:val="001C27EE"/>
    <w:rsid w:val="001C3507"/>
    <w:rsid w:val="00263AF4"/>
    <w:rsid w:val="002E01DA"/>
    <w:rsid w:val="002E14AC"/>
    <w:rsid w:val="002E1D41"/>
    <w:rsid w:val="00340BD3"/>
    <w:rsid w:val="003517D4"/>
    <w:rsid w:val="00375FCE"/>
    <w:rsid w:val="003826A9"/>
    <w:rsid w:val="0038611D"/>
    <w:rsid w:val="003B294C"/>
    <w:rsid w:val="003F2A05"/>
    <w:rsid w:val="00445B97"/>
    <w:rsid w:val="00454F70"/>
    <w:rsid w:val="00463D6A"/>
    <w:rsid w:val="0048425F"/>
    <w:rsid w:val="004B459F"/>
    <w:rsid w:val="004D10E9"/>
    <w:rsid w:val="0052085D"/>
    <w:rsid w:val="0054382D"/>
    <w:rsid w:val="00557ED4"/>
    <w:rsid w:val="00560A21"/>
    <w:rsid w:val="005A24C1"/>
    <w:rsid w:val="005A426F"/>
    <w:rsid w:val="005E56B1"/>
    <w:rsid w:val="005F1F68"/>
    <w:rsid w:val="00616604"/>
    <w:rsid w:val="006767CF"/>
    <w:rsid w:val="0069418D"/>
    <w:rsid w:val="006B744B"/>
    <w:rsid w:val="006D1581"/>
    <w:rsid w:val="00734D4E"/>
    <w:rsid w:val="007563ED"/>
    <w:rsid w:val="00757AE2"/>
    <w:rsid w:val="007E14A1"/>
    <w:rsid w:val="0083207D"/>
    <w:rsid w:val="0085360F"/>
    <w:rsid w:val="008C4DB7"/>
    <w:rsid w:val="008D779F"/>
    <w:rsid w:val="008F13E2"/>
    <w:rsid w:val="008F4197"/>
    <w:rsid w:val="00902E66"/>
    <w:rsid w:val="00925A8A"/>
    <w:rsid w:val="0095715C"/>
    <w:rsid w:val="009B0B7B"/>
    <w:rsid w:val="009C7769"/>
    <w:rsid w:val="00A34D8B"/>
    <w:rsid w:val="00A56B8E"/>
    <w:rsid w:val="00A84142"/>
    <w:rsid w:val="00AC584A"/>
    <w:rsid w:val="00AE5026"/>
    <w:rsid w:val="00AF62B3"/>
    <w:rsid w:val="00B00B64"/>
    <w:rsid w:val="00B5365A"/>
    <w:rsid w:val="00B76A3A"/>
    <w:rsid w:val="00B85AF2"/>
    <w:rsid w:val="00BC2C8B"/>
    <w:rsid w:val="00BC3383"/>
    <w:rsid w:val="00BD1068"/>
    <w:rsid w:val="00C20C2B"/>
    <w:rsid w:val="00C22051"/>
    <w:rsid w:val="00C22DA3"/>
    <w:rsid w:val="00C318B3"/>
    <w:rsid w:val="00C93B5E"/>
    <w:rsid w:val="00CD2098"/>
    <w:rsid w:val="00CF4CF0"/>
    <w:rsid w:val="00D25BF7"/>
    <w:rsid w:val="00D30F40"/>
    <w:rsid w:val="00D369A4"/>
    <w:rsid w:val="00DB27D6"/>
    <w:rsid w:val="00DC11BD"/>
    <w:rsid w:val="00DE0F6C"/>
    <w:rsid w:val="00DE34C8"/>
    <w:rsid w:val="00DE44A7"/>
    <w:rsid w:val="00DF350D"/>
    <w:rsid w:val="00E04760"/>
    <w:rsid w:val="00E15F3C"/>
    <w:rsid w:val="00E81725"/>
    <w:rsid w:val="00EB365B"/>
    <w:rsid w:val="00F21308"/>
    <w:rsid w:val="00F43C41"/>
    <w:rsid w:val="00F54050"/>
    <w:rsid w:val="00F91BF3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BA7636"/>
  <w15:docId w15:val="{815B3703-F050-45A6-A940-C93730DC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98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98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D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E"/>
    <w:rPr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4842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Majlinda Hoxha</cp:lastModifiedBy>
  <cp:revision>9</cp:revision>
  <cp:lastPrinted>2025-11-14T09:25:00Z</cp:lastPrinted>
  <dcterms:created xsi:type="dcterms:W3CDTF">2025-11-14T11:22:00Z</dcterms:created>
  <dcterms:modified xsi:type="dcterms:W3CDTF">2025-12-30T07:24:00Z</dcterms:modified>
</cp:coreProperties>
</file>