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TABELA E PËRPUTHSHMËRISË ADMINISTRATIVE</w:t>
      </w:r>
    </w:p>
    <w:p/>
    <w:p>
      <w:r>
        <w:t>Titulli i kontratës:</w:t>
      </w:r>
    </w:p>
    <w:p>
      <w:r>
        <w:t>Shërbimi i Ekspertizës së Jashtme për “Menaxhimin Financiar dhe të Komunikimit të Projektit BE ALERT” REF IPA-ADRION00172</w:t>
      </w:r>
    </w:p>
    <w:p/>
    <w:p>
      <w:r>
        <w:t>Referenca e publikimit:</w:t>
      </w:r>
    </w:p>
    <w:p>
      <w:r>
        <w:t>Shërbimi i Ekspertizës së Jashtme për “Menaxhimin Financiar dhe të Komunikimit të Projektit BE ALERT” REF IPA-ADRION00172, Urdhri Nr.160, datë 24.04.2025</w:t>
      </w:r>
    </w:p>
    <w:p/>
    <w:p>
      <w:r>
        <w:t>Numri i tenderit: ____________</w:t>
      </w:r>
    </w:p>
    <w:p>
      <w:r>
        <w:t>Emri i ofertuesit: ____________</w:t>
      </w:r>
    </w:p>
    <w:p/>
    <w:p>
      <w:r>
        <w:t>| Elementi                                             | Po/Jo/Nuk Zbatohet |</w:t>
      </w:r>
    </w:p>
    <w:p>
      <w:r>
        <w:t>|------------------------------------------------------|---------------------|</w:t>
      </w:r>
    </w:p>
    <w:p>
      <w:r>
        <w:t>| Formulari i dorëzimit të ofertës i plotësuar?       |                     |</w:t>
      </w:r>
    </w:p>
    <w:p>
      <w:r>
        <w:t>| Deklarata e ofertuesit e nënshkruar (për çdo anëtar nëse është konsorcium)? |        |</w:t>
      </w:r>
    </w:p>
    <w:p>
      <w:r>
        <w:t>| Gjuha sipas kërkesës?                               |                     |</w:t>
      </w:r>
    </w:p>
    <w:p>
      <w:r>
        <w:t>| Organizimi &amp; metodologjia e përgatitur?             |                     |</w:t>
      </w:r>
    </w:p>
    <w:p>
      <w:r>
        <w:t>| Ekspertët kyç (listë + profile)? (kur kërkohen)     |                     |</w:t>
      </w:r>
    </w:p>
    <w:p>
      <w:r>
        <w:t>| Ekspertët kyç të paraqitur vetëm në një ofertë?     |                     |</w:t>
      </w:r>
    </w:p>
    <w:p>
      <w:r>
        <w:t>| Të gjithë ekspertët kanë nënshkruar deklarata ekskluziviteti &amp; disponueshmërie? |      |</w:t>
      </w:r>
    </w:p>
    <w:p>
      <w:r>
        <w:t>| Deklarata për nënbashkëpunimin e pranuar?           |                     |</w:t>
      </w:r>
    </w:p>
    <w:p>
      <w:r>
        <w:t>| Nacionaliteti i nënbashkëpunëtorëve i pranueshëm?   |                     |</w:t>
      </w:r>
    </w:p>
    <w:p>
      <w:r>
        <w:t>| Ekspertët kyç/Nënkontraktorët nuk janë në listën EURM? |                 |</w:t>
      </w:r>
    </w:p>
    <w:p>
      <w:r>
        <w:t>| Profilet e ekspertëve përputhen me kërkesat minimale? |                   |</w:t>
      </w:r>
    </w:p>
    <w:p>
      <w:r>
        <w:t>| Formulari FS-PP për kontributet financiare nga vende jo-BE |           |</w:t>
      </w:r>
    </w:p>
    <w:p/>
    <w:p>
      <w:r>
        <w:t>Vendimi përfundimtar: (Prano / Refuzo)</w:t>
      </w:r>
    </w:p>
    <w:p/>
    <w:p>
      <w:r>
        <w:t>Emri i Kryetarit:</w:t>
      </w:r>
    </w:p>
    <w:p>
      <w:r>
        <w:t>Nënshkrimi i Kryetarit:</w:t>
      </w:r>
    </w:p>
    <w:p>
      <w:r>
        <w:t>Data: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