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3" w:rsidRDefault="002C0923" w:rsidP="002C0923">
      <w:pPr>
        <w:pStyle w:val="Header"/>
        <w:jc w:val="center"/>
        <w:rPr>
          <w:rFonts w:ascii="Estrangelo Edessa" w:hAnsi="Estrangelo Edessa" w:cs="Estrangelo Edessa" w:hint="eastAsia"/>
        </w:rPr>
      </w:pPr>
    </w:p>
    <w:p w:rsidR="002C0923" w:rsidRDefault="002C0923" w:rsidP="002C0923">
      <w:pPr>
        <w:pStyle w:val="Header"/>
        <w:tabs>
          <w:tab w:val="left" w:pos="3150"/>
        </w:tabs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82280184" r:id="rId9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2C0923" w:rsidRDefault="002C0923" w:rsidP="002C0923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C0923" w:rsidRDefault="002C0923" w:rsidP="002C0923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C0923" w:rsidRDefault="002C0923" w:rsidP="002C0923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C0923" w:rsidRDefault="002C0923" w:rsidP="002C0923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 w:rsidR="001A3E7B">
        <w:rPr>
          <w:b/>
          <w:bCs/>
          <w:snapToGrid w:val="0"/>
          <w:lang w:val="it-IT"/>
        </w:rPr>
        <w:t xml:space="preserve">               </w:t>
      </w:r>
      <w:r>
        <w:rPr>
          <w:b/>
          <w:bCs/>
          <w:lang w:val="it-IT"/>
        </w:rPr>
        <w:t xml:space="preserve">Peshkopi,më  </w:t>
      </w:r>
      <w:r w:rsidR="006712F2">
        <w:rPr>
          <w:b/>
          <w:bCs/>
          <w:lang w:val="it-IT"/>
        </w:rPr>
        <w:t>12</w:t>
      </w:r>
      <w:r w:rsidR="0098491D">
        <w:rPr>
          <w:b/>
          <w:bCs/>
          <w:lang w:val="it-IT"/>
        </w:rPr>
        <w:t>/0</w:t>
      </w:r>
      <w:r w:rsidR="006712F2">
        <w:rPr>
          <w:b/>
          <w:bCs/>
          <w:lang w:val="it-IT"/>
        </w:rPr>
        <w:t>7</w:t>
      </w:r>
      <w:r>
        <w:rPr>
          <w:b/>
          <w:bCs/>
          <w:lang w:val="it-IT"/>
        </w:rPr>
        <w:t>/2024</w:t>
      </w:r>
    </w:p>
    <w:p w:rsidR="002C0923" w:rsidRDefault="002C0923" w:rsidP="002C0923">
      <w:pPr>
        <w:jc w:val="both"/>
        <w:rPr>
          <w:lang w:val="it-IT"/>
        </w:rPr>
      </w:pPr>
    </w:p>
    <w:p w:rsidR="002C0923" w:rsidRDefault="002C0923" w:rsidP="002C0923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</w:p>
    <w:p w:rsidR="006712F2" w:rsidRDefault="006712F2" w:rsidP="002C0923">
      <w:pPr>
        <w:pStyle w:val="Header"/>
        <w:spacing w:line="480" w:lineRule="auto"/>
        <w:jc w:val="both"/>
        <w:rPr>
          <w:bCs/>
          <w:lang w:val="it-IT"/>
        </w:rPr>
      </w:pPr>
    </w:p>
    <w:p w:rsidR="002C0923" w:rsidRDefault="002C0923" w:rsidP="002C0923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C0923" w:rsidRDefault="002C0923" w:rsidP="002C0923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="006712F2">
        <w:rPr>
          <w:lang w:val="da-DK"/>
        </w:rPr>
        <w:t>enjte</w:t>
      </w:r>
      <w:r>
        <w:rPr>
          <w:lang w:val="da-DK"/>
        </w:rPr>
        <w:t xml:space="preserve"> </w:t>
      </w:r>
      <w:r w:rsidRPr="002B6FF7">
        <w:rPr>
          <w:lang w:val="da-DK"/>
        </w:rPr>
        <w:t xml:space="preserve">datë  </w:t>
      </w:r>
      <w:r w:rsidR="006712F2">
        <w:rPr>
          <w:b/>
          <w:lang w:val="da-DK"/>
        </w:rPr>
        <w:t>18.07</w:t>
      </w:r>
      <w:r w:rsidR="00C250D4">
        <w:rPr>
          <w:b/>
          <w:lang w:val="da-DK"/>
        </w:rPr>
        <w:t xml:space="preserve">.2024 </w:t>
      </w:r>
      <w:r>
        <w:rPr>
          <w:lang w:val="da-DK"/>
        </w:rPr>
        <w:t xml:space="preserve">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6712F2" w:rsidRDefault="006712F2" w:rsidP="002C0923">
      <w:pPr>
        <w:spacing w:line="480" w:lineRule="auto"/>
        <w:rPr>
          <w:lang w:val="da-DK"/>
        </w:rPr>
      </w:pPr>
    </w:p>
    <w:p w:rsidR="002C0923" w:rsidRDefault="002C092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4A4D70">
        <w:rPr>
          <w:lang w:val="da-DK"/>
        </w:rPr>
        <w:t>ë</w:t>
      </w:r>
      <w:r>
        <w:rPr>
          <w:lang w:val="da-DK"/>
        </w:rPr>
        <w:t>r dh</w:t>
      </w:r>
      <w:r w:rsidR="004A4D70">
        <w:rPr>
          <w:lang w:val="da-DK"/>
        </w:rPr>
        <w:t>ë</w:t>
      </w:r>
      <w:r>
        <w:rPr>
          <w:lang w:val="da-DK"/>
        </w:rPr>
        <w:t>nien e ndihm</w:t>
      </w:r>
      <w:r w:rsidR="004A4D70">
        <w:rPr>
          <w:lang w:val="da-DK"/>
        </w:rPr>
        <w:t>ë</w:t>
      </w:r>
      <w:r>
        <w:rPr>
          <w:lang w:val="da-DK"/>
        </w:rPr>
        <w:t>s ekonomike p</w:t>
      </w:r>
      <w:r w:rsidR="004A4D70">
        <w:rPr>
          <w:lang w:val="da-DK"/>
        </w:rPr>
        <w:t>ë</w:t>
      </w:r>
      <w:r>
        <w:rPr>
          <w:lang w:val="da-DK"/>
        </w:rPr>
        <w:t xml:space="preserve">r muajin </w:t>
      </w:r>
      <w:r w:rsidR="006712F2">
        <w:rPr>
          <w:lang w:val="da-DK"/>
        </w:rPr>
        <w:t>Maj</w:t>
      </w:r>
      <w:r w:rsidR="00675C2F">
        <w:rPr>
          <w:lang w:val="da-DK"/>
        </w:rPr>
        <w:t xml:space="preserve"> </w:t>
      </w:r>
      <w:r>
        <w:rPr>
          <w:lang w:val="da-DK"/>
        </w:rPr>
        <w:t>2024, familjeve q</w:t>
      </w:r>
      <w:r w:rsidR="004A4D70">
        <w:rPr>
          <w:lang w:val="da-DK"/>
        </w:rPr>
        <w:t>ë</w:t>
      </w:r>
      <w:r>
        <w:rPr>
          <w:lang w:val="da-DK"/>
        </w:rPr>
        <w:t xml:space="preserve"> jan</w:t>
      </w:r>
      <w:r w:rsidR="004A4D70">
        <w:rPr>
          <w:lang w:val="da-DK"/>
        </w:rPr>
        <w:t>ë</w:t>
      </w:r>
      <w:r>
        <w:rPr>
          <w:lang w:val="da-DK"/>
        </w:rPr>
        <w:t xml:space="preserve"> p</w:t>
      </w:r>
      <w:r w:rsidR="004A4D70">
        <w:rPr>
          <w:lang w:val="da-DK"/>
        </w:rPr>
        <w:t>ë</w:t>
      </w:r>
      <w:r>
        <w:rPr>
          <w:lang w:val="da-DK"/>
        </w:rPr>
        <w:t>rja</w:t>
      </w:r>
      <w:r w:rsidR="00746D6B">
        <w:rPr>
          <w:lang w:val="da-DK"/>
        </w:rPr>
        <w:t>s</w:t>
      </w:r>
      <w:r>
        <w:rPr>
          <w:lang w:val="da-DK"/>
        </w:rPr>
        <w:t>htuar nga sistemi p</w:t>
      </w:r>
      <w:r w:rsidR="004A4D70">
        <w:rPr>
          <w:lang w:val="da-DK"/>
        </w:rPr>
        <w:t>ë</w:t>
      </w:r>
      <w:r>
        <w:rPr>
          <w:lang w:val="da-DK"/>
        </w:rPr>
        <w:t>r arsye t</w:t>
      </w:r>
      <w:r w:rsidR="004A4D70">
        <w:rPr>
          <w:lang w:val="da-DK"/>
        </w:rPr>
        <w:t>ë</w:t>
      </w:r>
      <w:r>
        <w:rPr>
          <w:lang w:val="da-DK"/>
        </w:rPr>
        <w:t xml:space="preserve"> pik</w:t>
      </w:r>
      <w:r w:rsidR="004A4D70">
        <w:rPr>
          <w:lang w:val="da-DK"/>
        </w:rPr>
        <w:t>ë</w:t>
      </w:r>
      <w:r>
        <w:rPr>
          <w:lang w:val="da-DK"/>
        </w:rPr>
        <w:t>zimit duke p</w:t>
      </w:r>
      <w:r w:rsidR="004A4D70">
        <w:rPr>
          <w:lang w:val="da-DK"/>
        </w:rPr>
        <w:t>ë</w:t>
      </w:r>
      <w:r>
        <w:rPr>
          <w:lang w:val="da-DK"/>
        </w:rPr>
        <w:t>rdorur fondin e kusht</w:t>
      </w:r>
      <w:r w:rsidR="004A4D70">
        <w:rPr>
          <w:lang w:val="da-DK"/>
        </w:rPr>
        <w:t>ë</w:t>
      </w:r>
      <w:r>
        <w:rPr>
          <w:lang w:val="da-DK"/>
        </w:rPr>
        <w:t>zuar p</w:t>
      </w:r>
      <w:r w:rsidR="004A4D70">
        <w:rPr>
          <w:lang w:val="da-DK"/>
        </w:rPr>
        <w:t>ë</w:t>
      </w:r>
      <w:r>
        <w:rPr>
          <w:lang w:val="da-DK"/>
        </w:rPr>
        <w:t>r bllok-ndihm</w:t>
      </w:r>
      <w:r w:rsidR="004A4D70">
        <w:rPr>
          <w:lang w:val="da-DK"/>
        </w:rPr>
        <w:t>ë</w:t>
      </w:r>
      <w:r>
        <w:rPr>
          <w:lang w:val="da-DK"/>
        </w:rPr>
        <w:t>n ekonomike deri n</w:t>
      </w:r>
      <w:r w:rsidR="004A4D70">
        <w:rPr>
          <w:lang w:val="da-DK"/>
        </w:rPr>
        <w:t>ë</w:t>
      </w:r>
      <w:r>
        <w:rPr>
          <w:lang w:val="da-DK"/>
        </w:rPr>
        <w:t xml:space="preserve"> 6%, i ndryshuar. </w:t>
      </w:r>
    </w:p>
    <w:p w:rsidR="006712F2" w:rsidRPr="006712F2" w:rsidRDefault="006712F2" w:rsidP="006712F2">
      <w:pPr>
        <w:spacing w:line="480" w:lineRule="auto"/>
        <w:ind w:left="360"/>
        <w:rPr>
          <w:lang w:val="da-DK"/>
        </w:rPr>
      </w:pPr>
    </w:p>
    <w:p w:rsidR="006712F2" w:rsidRPr="006712F2" w:rsidRDefault="00EF34DD" w:rsidP="006712F2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një shtesë në vendimin nr.09 datë 31.01.2024 për miratimin e kritereve të përcaktimit të zonave të administrimit të parkimit të destinuar për parkingjet e rezervuara në qytetin e Peshkopisë si dhe tarifat e shërbimit të arktimit të administruara nga Bashkia Dibër</w:t>
      </w:r>
      <w:r w:rsidR="006712F2">
        <w:rPr>
          <w:lang w:val="da-DK"/>
        </w:rPr>
        <w:t>.</w:t>
      </w:r>
    </w:p>
    <w:p w:rsidR="00216C6B" w:rsidRPr="00A966E8" w:rsidRDefault="00216C6B" w:rsidP="00A966E8">
      <w:pPr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966E8" w:rsidTr="004D45F5"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66E8" w:rsidTr="004D45F5">
        <w:tc>
          <w:tcPr>
            <w:tcW w:w="3192" w:type="dxa"/>
          </w:tcPr>
          <w:p w:rsidR="00A966E8" w:rsidRPr="00A41085" w:rsidRDefault="00A966E8" w:rsidP="00B16CCB">
            <w:pPr>
              <w:rPr>
                <w:noProof/>
              </w:rPr>
            </w:pPr>
            <w:r>
              <w:rPr>
                <w:noProof/>
              </w:rPr>
              <w:t xml:space="preserve">Komisioni </w:t>
            </w:r>
            <w:r w:rsidR="00B16CCB">
              <w:rPr>
                <w:noProof/>
              </w:rPr>
              <w:t>i</w:t>
            </w:r>
            <w:r w:rsidR="00A41085">
              <w:rPr>
                <w:noProof/>
              </w:rPr>
              <w:t xml:space="preserve"> </w:t>
            </w:r>
            <w:r w:rsidRPr="00F52BF6"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Pr="00A966E8" w:rsidRDefault="00A966E8" w:rsidP="00A966E8"/>
          <w:p w:rsidR="00A966E8" w:rsidRPr="00EF34DD" w:rsidRDefault="006712F2" w:rsidP="00A966E8">
            <w:pPr>
              <w:rPr>
                <w:b/>
              </w:rPr>
            </w:pPr>
            <w:r>
              <w:rPr>
                <w:b/>
              </w:rPr>
              <w:t>17.07</w:t>
            </w:r>
            <w:r w:rsidR="00EF34DD" w:rsidRPr="00EF34DD">
              <w:rPr>
                <w:b/>
              </w:rPr>
              <w:t>.2024</w:t>
            </w:r>
          </w:p>
          <w:p w:rsidR="00A966E8" w:rsidRDefault="00A966E8" w:rsidP="00A966E8"/>
          <w:p w:rsidR="00A966E8" w:rsidRPr="00A966E8" w:rsidRDefault="00A966E8" w:rsidP="00A4108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Default="00A966E8" w:rsidP="00A966E8"/>
          <w:p w:rsidR="00A966E8" w:rsidRPr="00EF34DD" w:rsidRDefault="00A966E8" w:rsidP="006712F2">
            <w:pPr>
              <w:rPr>
                <w:b/>
              </w:rPr>
            </w:pPr>
            <w:r w:rsidRPr="00A966E8">
              <w:rPr>
                <w:b/>
              </w:rPr>
              <w:t xml:space="preserve">                 </w:t>
            </w:r>
            <w:r w:rsidR="00EF34DD" w:rsidRPr="00EF34DD">
              <w:rPr>
                <w:b/>
              </w:rPr>
              <w:t>10:</w:t>
            </w:r>
            <w:r w:rsidR="006712F2">
              <w:rPr>
                <w:b/>
              </w:rPr>
              <w:t>0</w:t>
            </w:r>
            <w:r w:rsidR="00EF34DD" w:rsidRPr="00EF34DD">
              <w:rPr>
                <w:b/>
              </w:rPr>
              <w:t>0</w:t>
            </w:r>
          </w:p>
        </w:tc>
      </w:tr>
    </w:tbl>
    <w:p w:rsidR="00A966E8" w:rsidRPr="00A966E8" w:rsidRDefault="00A966E8" w:rsidP="00A966E8">
      <w:pPr>
        <w:pStyle w:val="ListParagraph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6712F2">
      <w:pPr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Pr="00A966E8" w:rsidRDefault="00A966E8" w:rsidP="00A966E8">
      <w:pPr>
        <w:ind w:left="360"/>
        <w:jc w:val="center"/>
        <w:rPr>
          <w:b/>
        </w:rPr>
      </w:pPr>
      <w:proofErr w:type="spellStart"/>
      <w:r w:rsidRPr="00A966E8">
        <w:rPr>
          <w:b/>
        </w:rPr>
        <w:t>Kryetare</w:t>
      </w:r>
      <w:proofErr w:type="spellEnd"/>
      <w:r w:rsidRPr="00A966E8">
        <w:rPr>
          <w:b/>
        </w:rPr>
        <w:t xml:space="preserve"> e </w:t>
      </w:r>
      <w:proofErr w:type="spellStart"/>
      <w:r w:rsidRPr="00A966E8">
        <w:rPr>
          <w:b/>
        </w:rPr>
        <w:t>Këshillit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Bashkiak</w:t>
      </w:r>
      <w:proofErr w:type="spellEnd"/>
    </w:p>
    <w:p w:rsidR="00A966E8" w:rsidRPr="00A966E8" w:rsidRDefault="00A966E8" w:rsidP="00A966E8">
      <w:pPr>
        <w:pStyle w:val="ListParagraph"/>
        <w:rPr>
          <w:b/>
        </w:rPr>
      </w:pPr>
    </w:p>
    <w:p w:rsidR="00A966E8" w:rsidRPr="00A966E8" w:rsidRDefault="00A966E8" w:rsidP="00A966E8">
      <w:pPr>
        <w:pStyle w:val="ListParagrap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Pr="00A966E8">
        <w:rPr>
          <w:b/>
        </w:rPr>
        <w:t>Irini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Shehu</w:t>
      </w:r>
      <w:proofErr w:type="spellEnd"/>
    </w:p>
    <w:p w:rsidR="00C931FE" w:rsidRDefault="00C931FE"/>
    <w:sectPr w:rsidR="00C931FE" w:rsidSect="00C931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A" w:rsidRDefault="00B6412A" w:rsidP="00A966E8">
      <w:r>
        <w:separator/>
      </w:r>
    </w:p>
  </w:endnote>
  <w:endnote w:type="continuationSeparator" w:id="0">
    <w:p w:rsidR="00B6412A" w:rsidRDefault="00B6412A" w:rsidP="00A9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A966E8" w:rsidTr="004D45F5">
      <w:tc>
        <w:tcPr>
          <w:tcW w:w="1036" w:type="dxa"/>
        </w:tcPr>
        <w:p w:rsidR="00A966E8" w:rsidRDefault="00A966E8" w:rsidP="004D45F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A966E8" w:rsidRDefault="00A966E8" w:rsidP="004D45F5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A966E8" w:rsidRDefault="00A9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A" w:rsidRDefault="00B6412A" w:rsidP="00A966E8">
      <w:r>
        <w:separator/>
      </w:r>
    </w:p>
  </w:footnote>
  <w:footnote w:type="continuationSeparator" w:id="0">
    <w:p w:rsidR="00B6412A" w:rsidRDefault="00B6412A" w:rsidP="00A9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23"/>
    <w:rsid w:val="00000E9E"/>
    <w:rsid w:val="00102164"/>
    <w:rsid w:val="001076A9"/>
    <w:rsid w:val="00190DED"/>
    <w:rsid w:val="001A3E7B"/>
    <w:rsid w:val="001D0746"/>
    <w:rsid w:val="00216C6B"/>
    <w:rsid w:val="00233894"/>
    <w:rsid w:val="00234D89"/>
    <w:rsid w:val="00272831"/>
    <w:rsid w:val="002B32FF"/>
    <w:rsid w:val="002C0923"/>
    <w:rsid w:val="003442F4"/>
    <w:rsid w:val="003F1325"/>
    <w:rsid w:val="00420825"/>
    <w:rsid w:val="004609F9"/>
    <w:rsid w:val="00466F72"/>
    <w:rsid w:val="004859A5"/>
    <w:rsid w:val="004A4D70"/>
    <w:rsid w:val="004F1CE3"/>
    <w:rsid w:val="005C0683"/>
    <w:rsid w:val="006712F2"/>
    <w:rsid w:val="00675C2F"/>
    <w:rsid w:val="00692B38"/>
    <w:rsid w:val="006F6BB8"/>
    <w:rsid w:val="0073123C"/>
    <w:rsid w:val="0074172D"/>
    <w:rsid w:val="00746D6B"/>
    <w:rsid w:val="007A6C34"/>
    <w:rsid w:val="007B0CE4"/>
    <w:rsid w:val="007F5EFC"/>
    <w:rsid w:val="00800DCD"/>
    <w:rsid w:val="008040A6"/>
    <w:rsid w:val="00923AB5"/>
    <w:rsid w:val="0098491D"/>
    <w:rsid w:val="009B232D"/>
    <w:rsid w:val="009B5587"/>
    <w:rsid w:val="00A00C5F"/>
    <w:rsid w:val="00A30D0E"/>
    <w:rsid w:val="00A41085"/>
    <w:rsid w:val="00A966E8"/>
    <w:rsid w:val="00B16CCB"/>
    <w:rsid w:val="00B6412A"/>
    <w:rsid w:val="00BD22E0"/>
    <w:rsid w:val="00BE74A4"/>
    <w:rsid w:val="00C250D4"/>
    <w:rsid w:val="00C931FE"/>
    <w:rsid w:val="00CD4F62"/>
    <w:rsid w:val="00D36F05"/>
    <w:rsid w:val="00DF3D19"/>
    <w:rsid w:val="00E76D0F"/>
    <w:rsid w:val="00EF34DD"/>
    <w:rsid w:val="00F937D3"/>
    <w:rsid w:val="00F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2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C092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9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E8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6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FD4B-8E5E-4413-B835-5BFF02D0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2</cp:revision>
  <cp:lastPrinted>2024-04-30T12:37:00Z</cp:lastPrinted>
  <dcterms:created xsi:type="dcterms:W3CDTF">2024-07-12T16:03:00Z</dcterms:created>
  <dcterms:modified xsi:type="dcterms:W3CDTF">2024-07-12T16:03:00Z</dcterms:modified>
</cp:coreProperties>
</file>